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07" w:rsidRDefault="00017807" w:rsidP="0001780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ФАМИЛИЯ, ИМЯ                                                                             КЛАСС                            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1. Как называются произведения устного народного творчества?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Фольклор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Лирика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Эпитеты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2.  Что такое сказка?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Стихотворное или прозаическое произведение нравоучительного характера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Занимательный рассказ о необыкновенных, часто фантастических событиях и приключениях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3.  На какие виды делятся народные сказки?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Фантастические, нравоучительные, бытовые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 xml:space="preserve">2. </w:t>
      </w:r>
      <w:proofErr w:type="gramStart"/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Веселые</w:t>
      </w:r>
      <w:proofErr w:type="gramEnd"/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, грустные, о животных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 xml:space="preserve">3. </w:t>
      </w:r>
      <w:proofErr w:type="gramStart"/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Волшебные</w:t>
      </w:r>
      <w:proofErr w:type="gramEnd"/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, о животных, бытовые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4.  К какому виду сказок относится сказка «Царевна-лягушка»?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бытовая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волшебная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о животных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4. ни к какому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5.  Вставьте пропущенное слово в название сказки «Иван - ……… сын и чудо-юдо»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младший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боярский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крестьянский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6.  «Журавль и цапля» - это сказка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волшебная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о животных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бытовая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4. литературная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 xml:space="preserve">7. Какая из этих сказок относится </w:t>
      </w:r>
      <w:proofErr w:type="gramStart"/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к</w:t>
      </w:r>
      <w:proofErr w:type="gramEnd"/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 xml:space="preserve"> бытовым?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«Царевна-лягушка»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«Солдатская шинель»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«Спящая царевна»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4. Ни одна из них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8. Как называется самая знаменитая древнерусская летопись?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«Хождение за три моря»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«Повесть временных лет»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«Слово о полку Игореве»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9. Какой подвиг совершил отрок-киевлянин в произведении «Подвиг отрока-киевлянина…»?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Переплыл Днепр, чтобы сообщить дружине о том, что киевляне собираются сдаться печенегам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Предупредил князя о том, что Киев в осаде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Отличился в сражении с печенегами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10. Эпос, драма и лирика – это…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Роды литературы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Названия произведений А. С. Пушкина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Виды сказок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11. Главная мысль басни – это…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Рифма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 Мораль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 Эпитет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12. Басня И. А. Крылова «Волк на псарне» посвящена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Отечественной войне 1812 года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 xml:space="preserve">2. Великой Отечественной войне 1941-1945 </w:t>
      </w:r>
      <w:proofErr w:type="spellStart"/>
      <w:proofErr w:type="gramStart"/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гг</w:t>
      </w:r>
      <w:proofErr w:type="spellEnd"/>
      <w:proofErr w:type="gramEnd"/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Гибели М. Ю. Лермонтова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lastRenderedPageBreak/>
        <w:t>13. Балладу «Кубок» написал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М. В. Ломоносов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В. А. Жуковский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Н. А. Некрасов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14. Как зовут королевича в сказке А. С. Пушкина «Сказка о мертвой царевне и семи богатырях»?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Иван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Алексей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Елисей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15. Сказку «Черная курица, или Подземные жители» написал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М. Ю. Лермонтов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Антоний Погорельский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И. С. Тургенев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16. Как Алеша, главный герой «Черной курицы…» предал подземных жителей?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Рассказал о них, хотя обещал этого не делать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Отдал зернышко другому мальчику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Украл золотой империал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17. Автор стихотворения «Бородино» - это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И. А. Крылов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А. С. Пушкин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М. Ю. Лермонтов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4. Это народное произведение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18. В сборнике «Вечера на хуторе близ Диканьки…» Н. В. Гоголя действие происходит…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В Белоруссии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На Украине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В Москве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19. Стихотворение «Есть женщины в русских селеньях…» Н. А. Некрасова посвящено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Матери поэта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Простой крестьянке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Бурлакам на Волге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20. Автор стихотворения «Крестьянские дети» - это…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Антоний Погорельский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Н. А. Некрасов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И. С. Тургенев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4. М. Ю. Лермонтов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21. Главный герой рассказа И. С. Тургенева «Муму» Герасим работал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Плотником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Столяром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Дворником</w:t>
      </w:r>
    </w:p>
    <w:p w:rsidR="00017807" w:rsidRDefault="00017807" w:rsidP="00017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22. Героиня рассказа «Муму» Татьяна – это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1. Барыня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2. Мать Герасима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3. Прачка, которая нравилась Герасиму</w:t>
      </w:r>
    </w:p>
    <w:p w:rsidR="00017807" w:rsidRDefault="00017807" w:rsidP="000178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okman Old Style" w:hAnsi="Bookman Old Style" w:cs="Calibri"/>
          <w:color w:val="000000"/>
          <w:sz w:val="22"/>
          <w:szCs w:val="22"/>
        </w:rPr>
        <w:t>4. В рассказе «Муму» нет такой героини</w:t>
      </w:r>
    </w:p>
    <w:p w:rsidR="00017807" w:rsidRDefault="00017807" w:rsidP="0001780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b/>
          <w:bCs/>
          <w:color w:val="000000"/>
          <w:sz w:val="22"/>
          <w:szCs w:val="22"/>
        </w:rPr>
        <w:t>ПРАВИЛЬНЫХ ОТВЕТОВ                                                              ОЦЕНКА     </w:t>
      </w:r>
    </w:p>
    <w:p w:rsidR="007C47F9" w:rsidRDefault="007C47F9">
      <w:bookmarkStart w:id="0" w:name="_GoBack"/>
      <w:bookmarkEnd w:id="0"/>
    </w:p>
    <w:sectPr w:rsidR="007C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98"/>
    <w:rsid w:val="00017807"/>
    <w:rsid w:val="00027598"/>
    <w:rsid w:val="007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807"/>
  </w:style>
  <w:style w:type="paragraph" w:customStyle="1" w:styleId="c0">
    <w:name w:val="c0"/>
    <w:basedOn w:val="a"/>
    <w:rsid w:val="000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807"/>
  </w:style>
  <w:style w:type="paragraph" w:customStyle="1" w:styleId="c0">
    <w:name w:val="c0"/>
    <w:basedOn w:val="a"/>
    <w:rsid w:val="000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Company>HP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2020-01-16T06:39:00Z</dcterms:created>
  <dcterms:modified xsi:type="dcterms:W3CDTF">2020-01-16T06:51:00Z</dcterms:modified>
</cp:coreProperties>
</file>