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8A28EE" w:rsidTr="00F84E5F">
        <w:tc>
          <w:tcPr>
            <w:tcW w:w="3510" w:type="dxa"/>
          </w:tcPr>
          <w:p w:rsidR="008A28EE" w:rsidRPr="008A28EE" w:rsidRDefault="008A28EE" w:rsidP="00F84E5F">
            <w:pPr>
              <w:tabs>
                <w:tab w:val="left" w:pos="6870"/>
              </w:tabs>
              <w:snapToGrid w:val="0"/>
              <w:rPr>
                <w:b/>
              </w:rPr>
            </w:pPr>
            <w:r w:rsidRPr="008A28EE">
              <w:rPr>
                <w:b/>
              </w:rPr>
              <w:t xml:space="preserve">«СОГЛАСОВАНО»  </w:t>
            </w:r>
          </w:p>
          <w:p w:rsidR="008A28EE" w:rsidRPr="00E93F28" w:rsidRDefault="008A28EE" w:rsidP="00F84E5F">
            <w:pPr>
              <w:tabs>
                <w:tab w:val="left" w:pos="6870"/>
              </w:tabs>
              <w:snapToGrid w:val="0"/>
            </w:pPr>
          </w:p>
          <w:p w:rsidR="008A28EE" w:rsidRDefault="008A28EE" w:rsidP="00F84E5F">
            <w:pPr>
              <w:tabs>
                <w:tab w:val="left" w:pos="6870"/>
              </w:tabs>
            </w:pPr>
            <w:r>
              <w:t>председатель    ППО</w:t>
            </w:r>
          </w:p>
          <w:p w:rsidR="008A28EE" w:rsidRDefault="008A28EE" w:rsidP="00F84E5F">
            <w:pPr>
              <w:tabs>
                <w:tab w:val="left" w:pos="6870"/>
              </w:tabs>
            </w:pPr>
            <w:r>
              <w:t xml:space="preserve"> МБОУ «Ильинская СОШ » </w:t>
            </w:r>
          </w:p>
          <w:p w:rsidR="008A28EE" w:rsidRDefault="008A28EE" w:rsidP="00F84E5F">
            <w:pPr>
              <w:tabs>
                <w:tab w:val="left" w:pos="6870"/>
              </w:tabs>
            </w:pPr>
          </w:p>
          <w:p w:rsidR="008A28EE" w:rsidRDefault="008A28EE" w:rsidP="00F84E5F">
            <w:pPr>
              <w:tabs>
                <w:tab w:val="left" w:pos="6870"/>
              </w:tabs>
            </w:pPr>
            <w:proofErr w:type="spellStart"/>
            <w:r>
              <w:t>__________Т.В.Толмачева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8A28EE" w:rsidRPr="008A28EE" w:rsidRDefault="008A28EE" w:rsidP="00F84E5F">
            <w:pPr>
              <w:tabs>
                <w:tab w:val="left" w:pos="6870"/>
              </w:tabs>
              <w:snapToGrid w:val="0"/>
              <w:rPr>
                <w:b/>
              </w:rPr>
            </w:pPr>
            <w:r w:rsidRPr="008A28EE">
              <w:rPr>
                <w:b/>
              </w:rPr>
              <w:t>«ПРИНЯТО»                                «УТВЕРЖДАЮ»</w:t>
            </w:r>
          </w:p>
          <w:p w:rsidR="008A28EE" w:rsidRDefault="008A28EE" w:rsidP="00F84E5F">
            <w:pPr>
              <w:tabs>
                <w:tab w:val="left" w:pos="6870"/>
              </w:tabs>
              <w:snapToGrid w:val="0"/>
            </w:pPr>
          </w:p>
          <w:p w:rsidR="008A28EE" w:rsidRDefault="008A28EE" w:rsidP="00F84E5F">
            <w:pPr>
              <w:tabs>
                <w:tab w:val="left" w:pos="6870"/>
              </w:tabs>
            </w:pPr>
            <w:r>
              <w:t xml:space="preserve"> протокол </w:t>
            </w:r>
            <w:proofErr w:type="gramStart"/>
            <w:r>
              <w:t>педагогического</w:t>
            </w:r>
            <w:proofErr w:type="gramEnd"/>
            <w:r>
              <w:t xml:space="preserve">         приказ по ОУ №___</w:t>
            </w:r>
          </w:p>
          <w:p w:rsidR="008A28EE" w:rsidRDefault="008A28EE" w:rsidP="00F84E5F">
            <w:pPr>
              <w:tabs>
                <w:tab w:val="left" w:pos="6870"/>
              </w:tabs>
            </w:pPr>
            <w:r>
              <w:t xml:space="preserve"> Совета  №                                     от «__»______20__г.</w:t>
            </w:r>
          </w:p>
          <w:p w:rsidR="008A28EE" w:rsidRDefault="008A28EE" w:rsidP="00F84E5F">
            <w:pPr>
              <w:tabs>
                <w:tab w:val="left" w:pos="6870"/>
              </w:tabs>
            </w:pPr>
            <w:r>
              <w:t xml:space="preserve"> от «__»_______20__г.                 Директор  МБОУ</w:t>
            </w:r>
          </w:p>
          <w:p w:rsidR="008A28EE" w:rsidRDefault="008A28EE" w:rsidP="00F84E5F">
            <w:pPr>
              <w:tabs>
                <w:tab w:val="left" w:pos="6870"/>
              </w:tabs>
            </w:pPr>
            <w:r>
              <w:t xml:space="preserve">                                                       «Ильинская СОШ » </w:t>
            </w:r>
          </w:p>
          <w:p w:rsidR="008A28EE" w:rsidRDefault="008A28EE" w:rsidP="008A28EE">
            <w:pPr>
              <w:tabs>
                <w:tab w:val="left" w:pos="6870"/>
              </w:tabs>
            </w:pPr>
            <w:r>
              <w:t xml:space="preserve">                                           </w:t>
            </w:r>
            <w:r>
              <w:t xml:space="preserve">             _______ Е.В.Шутова</w:t>
            </w:r>
            <w:r>
              <w:t> </w:t>
            </w:r>
          </w:p>
        </w:tc>
      </w:tr>
    </w:tbl>
    <w:p w:rsidR="008A28EE" w:rsidRDefault="008A28EE"/>
    <w:p w:rsid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 xml:space="preserve">ПОЛОЖЕНИЕ </w:t>
      </w:r>
    </w:p>
    <w:p w:rsidR="008A28EE" w:rsidRP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>о формах обучения</w:t>
      </w:r>
    </w:p>
    <w:p w:rsidR="008A28EE" w:rsidRDefault="008A28EE"/>
    <w:p w:rsidR="008A28EE" w:rsidRP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>1. Общие положения</w:t>
      </w:r>
    </w:p>
    <w:p w:rsidR="008A28EE" w:rsidRDefault="008A28EE">
      <w:r>
        <w:t>1.1. В соответствии со ст.17 Федерального закона «Об образовании в Российской Федерации» №273-ФЗ от 29.12.2012 г. граждане Российской Федерации имеют право на выбор формы получения образования и регламентируются:  Письмом Министерства Российской Федерации от 28.02.2003 № 27/2643-6 «Методические рекомендации по организации деятельности образовательных учреждений надомного обучения»</w:t>
      </w:r>
      <w:proofErr w:type="gramStart"/>
      <w:r>
        <w:t xml:space="preserve"> ,</w:t>
      </w:r>
      <w:proofErr w:type="gramEnd"/>
      <w:r>
        <w:t>Постановлением Правительства Российской Федерации от 18.07.1996 №861 «Об утверждении порядка воспитания и обучения детей-инвалидов на дому и в негосударственных образовательных учреждениях» (в ред. Постановления Правительства РФ от 01.02.2005 №49) , Письмом Министерства просвещения РСФСР от 08.07.1980 №281- м, Министерства здравоохранения РСФСР от 28.07.1980 №17-13- 186 «Перечень заболеваний, по поводу которых дети нуждаются в индивидуальных занятиях на дому и освобождаются от посещения массовой школы»</w:t>
      </w:r>
      <w:proofErr w:type="gramStart"/>
      <w:r>
        <w:t xml:space="preserve"> ,</w:t>
      </w:r>
      <w:proofErr w:type="gramEnd"/>
      <w:r>
        <w:t xml:space="preserve"> Письмом </w:t>
      </w:r>
      <w:proofErr w:type="spellStart"/>
      <w:r>
        <w:t>Минобрнауки</w:t>
      </w:r>
      <w:proofErr w:type="spellEnd"/>
      <w:r>
        <w:t xml:space="preserve">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программам». </w:t>
      </w:r>
    </w:p>
    <w:p w:rsidR="008A28EE" w:rsidRDefault="008A28EE">
      <w:r>
        <w:t>1.2. В Российской Федерации образование может быть получено:, в организациях, осуществляющих образовательную деятельность;</w:t>
      </w:r>
      <w:proofErr w:type="gramStart"/>
      <w:r>
        <w:t xml:space="preserve"> ,</w:t>
      </w:r>
      <w:proofErr w:type="gramEnd"/>
      <w:r>
        <w:t xml:space="preserve"> вне организаций, осуществляющих образовательную деятельность (в форме семейного образования и самообразования). </w:t>
      </w:r>
    </w:p>
    <w:p w:rsidR="008A28EE" w:rsidRDefault="008A28EE">
      <w:r>
        <w:t xml:space="preserve">1.3. </w:t>
      </w:r>
      <w:proofErr w:type="gramStart"/>
      <w:r>
        <w:t xml:space="preserve">Обучение в МБОУ «Ильинская  средняя общеобразовательная школа» осуществляющем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формах, обучение по индивидуальному учебному плану, в том числе ускоренное обучение. </w:t>
      </w:r>
      <w:proofErr w:type="gramEnd"/>
    </w:p>
    <w:p w:rsidR="008A28EE" w:rsidRDefault="008A28EE">
      <w:r>
        <w:t xml:space="preserve">1.4. </w:t>
      </w:r>
      <w:proofErr w:type="gramStart"/>
      <w:r>
        <w:t xml:space="preserve">Обучение в форме семейного образования и самообразования осуществляется вне общеобразовательного учреждения с правом последующего прохождения промежуточной и государственной итоговой аттестации в МБОУ «Ильинская средняя общеобразовательная школа», осуществляющем образовательную деятельность. </w:t>
      </w:r>
      <w:proofErr w:type="gramEnd"/>
    </w:p>
    <w:p w:rsidR="008A28EE" w:rsidRDefault="008A28EE">
      <w:r>
        <w:t xml:space="preserve">1.5. Допускается сочетание различных форм получения образования и форм обучения. </w:t>
      </w:r>
    </w:p>
    <w:p w:rsidR="008A28EE" w:rsidRDefault="008A28EE">
      <w:r>
        <w:t xml:space="preserve">1.6. Право учащегося на выбор формы обучения и условия обучения регламентируются Уставом общеобразовательного учреждения и другими локальными нормативными актами МБОУ «Ильинская  средняя общеобразовательная школа». </w:t>
      </w:r>
    </w:p>
    <w:p w:rsidR="008A28EE" w:rsidRDefault="008A28EE">
      <w:r>
        <w:t xml:space="preserve">1.7. Форма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 определяются образовательными стандартами, Федеральными государственными образовательными стандартами. </w:t>
      </w:r>
    </w:p>
    <w:p w:rsidR="008A28EE" w:rsidRDefault="008A28EE"/>
    <w:p w:rsid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 xml:space="preserve">2. Организация обучения учащихся </w:t>
      </w:r>
    </w:p>
    <w:p w:rsidR="008A28EE" w:rsidRDefault="008A28EE" w:rsidP="008A28EE">
      <w:pPr>
        <w:jc w:val="center"/>
      </w:pPr>
      <w:r w:rsidRPr="008A28EE">
        <w:rPr>
          <w:b/>
          <w:u w:val="single"/>
        </w:rPr>
        <w:t>в зависимости от формы получения образования</w:t>
      </w:r>
      <w:r>
        <w:t>.</w:t>
      </w:r>
    </w:p>
    <w:p w:rsidR="008A28EE" w:rsidRDefault="008A28EE">
      <w:r>
        <w:t xml:space="preserve">2.1. При зачислении обучающихся в МБОУ «Ильинская  средняя общеобразовательная школа» или при изменении формы освоения общеобразовательных программ в приказе директора и в личном деле обучающегося отражается форма освоения общеобразовательных программ в соответствии с заявлением родителей (законных представителей). </w:t>
      </w:r>
    </w:p>
    <w:p w:rsidR="008A28EE" w:rsidRDefault="008A28EE">
      <w:r>
        <w:t xml:space="preserve">2.2. Порядок </w:t>
      </w:r>
      <w:proofErr w:type="gramStart"/>
      <w:r>
        <w:t>контроля за</w:t>
      </w:r>
      <w:proofErr w:type="gramEnd"/>
      <w:r>
        <w:t xml:space="preserve"> выполнением обучающимися программ устанавливается общеобразовательным учреждением самостоятельно. </w:t>
      </w:r>
    </w:p>
    <w:p w:rsidR="008A28EE" w:rsidRDefault="008A28EE">
      <w:r>
        <w:lastRenderedPageBreak/>
        <w:t xml:space="preserve">2.3. При </w:t>
      </w:r>
      <w:proofErr w:type="gramStart"/>
      <w:r>
        <w:t>обучении</w:t>
      </w:r>
      <w:proofErr w:type="gramEnd"/>
      <w:r>
        <w:t xml:space="preserve"> по индивидуальному учебному плану (его продолжительность может быть изменена общеобразовательным учреждением с учетом особенностей и образовательных потребностей конкретного обучающегося), обучение по индивидуальному учебному плану завершается. </w:t>
      </w:r>
    </w:p>
    <w:p w:rsidR="008A28EE" w:rsidRDefault="008A28EE">
      <w:r>
        <w:t xml:space="preserve">2.4. Общеобразовательное учреждение: </w:t>
      </w:r>
    </w:p>
    <w:p w:rsidR="008A28EE" w:rsidRDefault="008A28EE">
      <w:r>
        <w:t xml:space="preserve">- предоставляет </w:t>
      </w:r>
      <w:proofErr w:type="gramStart"/>
      <w:r>
        <w:t>обучающемуся</w:t>
      </w:r>
      <w:proofErr w:type="gramEnd"/>
      <w:r>
        <w:t xml:space="preserve"> учебники и другую литературу, имеющуюся в библиотечном фонде школы; </w:t>
      </w:r>
    </w:p>
    <w:p w:rsidR="008A28EE" w:rsidRDefault="008A28EE">
      <w:r>
        <w:t xml:space="preserve">-обеспечивает </w:t>
      </w:r>
      <w:proofErr w:type="gramStart"/>
      <w:r>
        <w:t>обучающемуся</w:t>
      </w:r>
      <w:proofErr w:type="gramEnd"/>
      <w:r>
        <w:t xml:space="preserve"> и его родителям (законным представителям) консультативную помощь, необходимую в освоении основных образовательных программ; </w:t>
      </w:r>
    </w:p>
    <w:p w:rsidR="008A28EE" w:rsidRDefault="008A28EE">
      <w:r>
        <w:t xml:space="preserve">-предоставляет возможность выполнить практические и лабораторные работы, предусмотренные образовательной программой; </w:t>
      </w:r>
    </w:p>
    <w:p w:rsidR="008A28EE" w:rsidRDefault="008A28EE">
      <w:r>
        <w:t xml:space="preserve">- осуществляет промежуточную и государственную итоговую аттестацию. </w:t>
      </w:r>
    </w:p>
    <w:p w:rsidR="008A28EE" w:rsidRDefault="008A28EE">
      <w:r>
        <w:t xml:space="preserve">2.5. Результаты промежуточной и государственной итоговой аттестации фиксируются в классном журнале. </w:t>
      </w:r>
    </w:p>
    <w:p w:rsidR="008A28EE" w:rsidRDefault="008A28EE">
      <w:r>
        <w:t xml:space="preserve">2.6. Перевод обучающихся из класса в класс и с одного уровня обучения на другой производится решением педагогического совета на основании результатов аттестации. </w:t>
      </w:r>
    </w:p>
    <w:p w:rsidR="008A28EE" w:rsidRDefault="008A28EE">
      <w:r>
        <w:t xml:space="preserve">2.7. Государственная итоговая аттестация </w:t>
      </w:r>
      <w:proofErr w:type="gramStart"/>
      <w:r>
        <w:t>обучающихся</w:t>
      </w:r>
      <w:proofErr w:type="gramEnd"/>
      <w:r>
        <w:t xml:space="preserve"> по различным формам получения образования проводится в полном соответствии с Порядком проведения государственной итоговой аттестации по образовательным программам основного общего образования,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 </w:t>
      </w:r>
    </w:p>
    <w:p w:rsidR="008A28EE" w:rsidRDefault="008A28EE"/>
    <w:p w:rsid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 xml:space="preserve">3. Организация получения общего образования </w:t>
      </w:r>
    </w:p>
    <w:p w:rsidR="008A28EE" w:rsidRP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>по очной форме обучения</w:t>
      </w:r>
    </w:p>
    <w:p w:rsidR="008A28EE" w:rsidRDefault="008A28EE">
      <w:r>
        <w:t xml:space="preserve">3.1.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 </w:t>
      </w:r>
    </w:p>
    <w:p w:rsidR="008A28EE" w:rsidRDefault="008A28EE">
      <w:r>
        <w:t xml:space="preserve">3.2. </w:t>
      </w:r>
      <w:proofErr w:type="gramStart"/>
      <w:r>
        <w:t>Обучающимся</w:t>
      </w:r>
      <w:proofErr w:type="gramEnd"/>
      <w: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 </w:t>
      </w:r>
    </w:p>
    <w:p w:rsidR="008A28EE" w:rsidRDefault="008A28EE">
      <w:r>
        <w:t xml:space="preserve">3.3. Основой организации образовательного процесса по очной форме обучения является урок. </w:t>
      </w:r>
    </w:p>
    <w:p w:rsidR="008A28EE" w:rsidRDefault="008A28EE">
      <w:r>
        <w:t xml:space="preserve">3.4. 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общеобразовательного учреждения. </w:t>
      </w:r>
    </w:p>
    <w:p w:rsidR="008A28EE" w:rsidRDefault="008A28EE">
      <w:r>
        <w:t xml:space="preserve">3.5.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формах, периодичности и порядке текущего контроля успеваемости и промежуточной аттестации. </w:t>
      </w:r>
    </w:p>
    <w:p w:rsidR="008A28EE" w:rsidRDefault="008A28EE">
      <w:r>
        <w:t xml:space="preserve">3.6. Обучающиеся имеют право на посещение по своему выбору мероприятий, которые проводятся в общеобразовательном учреждении и не предусмотрены учебным планом, в порядке, установленном локальными нормативными актами. </w:t>
      </w:r>
    </w:p>
    <w:p w:rsidR="008A28EE" w:rsidRDefault="008A28EE">
      <w:r>
        <w:t xml:space="preserve">3.7.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8A28EE" w:rsidRDefault="008A28EE"/>
    <w:p w:rsidR="008A28EE" w:rsidRPr="008A28EE" w:rsidRDefault="008A28EE" w:rsidP="008A28EE">
      <w:pPr>
        <w:jc w:val="center"/>
        <w:rPr>
          <w:b/>
          <w:u w:val="single"/>
        </w:rPr>
      </w:pPr>
      <w:r w:rsidRPr="008A28EE">
        <w:rPr>
          <w:b/>
          <w:u w:val="single"/>
        </w:rPr>
        <w:t>4. Индивидуальное обучение на дому</w:t>
      </w:r>
    </w:p>
    <w:p w:rsidR="008A28EE" w:rsidRDefault="008A28EE">
      <w:r>
        <w:t xml:space="preserve">4.1. </w:t>
      </w:r>
      <w:proofErr w:type="gramStart"/>
      <w:r>
        <w:t>Право получения образования на дому предоставляется обучающимся, имеющим хронические заболевания, входящие в соответствующий перечень заболеваний, в соответствии с которым дети нуждаются в индивидуальных занятиях на дому и освобождаются от посещения массовой школы.</w:t>
      </w:r>
      <w:proofErr w:type="gramEnd"/>
      <w:r>
        <w:t xml:space="preserve"> Организация обучения на дому должна </w:t>
      </w:r>
      <w:r>
        <w:lastRenderedPageBreak/>
        <w:t xml:space="preserve">осуществляться по индивидуальным учебным планам, которые разрабатываются с участием самих обучающихся и их родителей </w:t>
      </w:r>
      <w:proofErr w:type="gramStart"/>
      <w:r>
        <w:t xml:space="preserve">( </w:t>
      </w:r>
      <w:proofErr w:type="gramEnd"/>
      <w:r>
        <w:t xml:space="preserve">законных представителей). </w:t>
      </w:r>
    </w:p>
    <w:p w:rsidR="008A28EE" w:rsidRDefault="008A28EE">
      <w:r>
        <w:t xml:space="preserve">4.2. Переход на обучение на дому по состоянию здоровья осуществляется по приказу директора общеобразовательного учреждения на основании заявления родителей (законных представителей) в соответствии с заключением врачебной комиссии, справки с указанием диагноза заболевания и рекомендациями о форме обучения. </w:t>
      </w:r>
    </w:p>
    <w:p w:rsidR="008A28EE" w:rsidRDefault="008A28EE">
      <w:r>
        <w:t xml:space="preserve">4.3. При определении учебной нагрузки детям, находящимся на индивидуальном </w:t>
      </w:r>
      <w:proofErr w:type="gramStart"/>
      <w:r>
        <w:t>обучении</w:t>
      </w:r>
      <w:proofErr w:type="gramEnd"/>
      <w:r>
        <w:t xml:space="preserve"> на дому, в том числе детям-инвалидам, обучающимся дистанционно, необходимо руководствоваться федеральными государственными образовательными стандартами общего образования, режим занятий обучающегося на дому по болезни определяется приказом директора общеобразовательного учреждения. </w:t>
      </w:r>
    </w:p>
    <w:p w:rsidR="008A28EE" w:rsidRDefault="008A28EE">
      <w:r>
        <w:t>4.4. Ответственность за выполнение режима занятий несет администрация общеобразовательного учреждения в соответствии с законодательством РФ и уставом учреждения. Ответственность за создание необходимых условий несут родители (законные представители) на основе двустороннего договора.</w:t>
      </w:r>
    </w:p>
    <w:p w:rsidR="005A6655" w:rsidRDefault="008A28EE">
      <w:r>
        <w:t xml:space="preserve"> 4.5.МБОУ «Ильинская  средняя общеобразовательная школа» организует и координирует методическую, диагностическую, консультативную помощь семьям </w:t>
      </w:r>
      <w:proofErr w:type="gramStart"/>
      <w:r>
        <w:t>обучающихся</w:t>
      </w:r>
      <w:proofErr w:type="gramEnd"/>
      <w:r>
        <w:t xml:space="preserve"> по болезни на дому. </w:t>
      </w:r>
    </w:p>
    <w:p w:rsidR="005A6655" w:rsidRDefault="008A28EE">
      <w:r>
        <w:t xml:space="preserve">4.6. Родителям (законным представителям) </w:t>
      </w:r>
      <w:proofErr w:type="gramStart"/>
      <w:r>
        <w:t>обучающихся</w:t>
      </w:r>
      <w:proofErr w:type="gramEnd"/>
      <w:r>
        <w:t xml:space="preserve"> по болезни на дому должна быть обеспечена возможность ознакомления с ходом и содержанием образовательного процесса, а также с текущими и итоговыми оценками обучающегося. </w:t>
      </w:r>
    </w:p>
    <w:p w:rsidR="005A6655" w:rsidRDefault="005A6655">
      <w:r>
        <w:t>4</w:t>
      </w:r>
      <w:r w:rsidR="008A28EE">
        <w:t xml:space="preserve">.7. Классный руководитель должен иметь постоянный контакт с учителями, работающими с больным ребенком, родителями (законными представителями) и членами семьи, которые обеспечивают уход за больным ребенком. Он координирует усилия всех взрослых, обеспечивающих обучение больного обучающегося. </w:t>
      </w:r>
    </w:p>
    <w:p w:rsidR="005A6655" w:rsidRDefault="008A28EE">
      <w:r>
        <w:t xml:space="preserve">4.8. При назначении учителей для работы с </w:t>
      </w:r>
      <w:proofErr w:type="gramStart"/>
      <w:r>
        <w:t>обучающимися</w:t>
      </w:r>
      <w:proofErr w:type="gramEnd"/>
      <w:r>
        <w:t xml:space="preserve"> на дому следует учитывать опыт педагога и его желание работать с больным обучающимся. </w:t>
      </w:r>
    </w:p>
    <w:p w:rsidR="005A6655" w:rsidRDefault="008A28EE">
      <w:r>
        <w:t xml:space="preserve">4.9. Порядок промежуточной и итоговой аттестации детей, обучающихся на дому, а также их освобождение от итоговой аттестации определяется соответствующими нормативными актами. </w:t>
      </w:r>
    </w:p>
    <w:p w:rsidR="005A6655" w:rsidRDefault="008A28EE">
      <w:r>
        <w:t xml:space="preserve">4.10. Перевод в следующий класс </w:t>
      </w:r>
      <w:proofErr w:type="gramStart"/>
      <w:r>
        <w:t>обучающихся</w:t>
      </w:r>
      <w:proofErr w:type="gramEnd"/>
      <w:r>
        <w:t xml:space="preserve"> на дому по болезни соматического характера производится по решению педагогического совета. Перевод учащихся на дому с психологическими заболеваниями, либо имеющих дефект интеллекта, осуществляется по рекомендациям специалистов областной ПМПК. </w:t>
      </w:r>
    </w:p>
    <w:p w:rsidR="005A6655" w:rsidRDefault="008A28EE">
      <w:r>
        <w:t xml:space="preserve">4.11. </w:t>
      </w:r>
      <w:proofErr w:type="gramStart"/>
      <w:r>
        <w:t>Обучающиеся, освобожденные от обучения в общеобразовательном учреждении на длительное время (полный учебный год), страдающие психоневрологическими заболеваниями, каждый год (в конце текущего учебного года) должны проходить обследование специалистами районного или зонального ПМПК.</w:t>
      </w:r>
      <w:proofErr w:type="gramEnd"/>
      <w:r>
        <w:t xml:space="preserve"> На комиссии должны присутствовать родители (законные представители) (лица их заменяющие), педагог (классный руководитель или социальный педагог). Педагог представляет полную характеристику учебной деятельности </w:t>
      </w:r>
      <w:proofErr w:type="gramStart"/>
      <w:r>
        <w:t>обучающегося</w:t>
      </w:r>
      <w:proofErr w:type="gramEnd"/>
      <w:r>
        <w:t xml:space="preserve">. </w:t>
      </w:r>
    </w:p>
    <w:p w:rsidR="005A6655" w:rsidRDefault="005A6655"/>
    <w:p w:rsidR="005A6655" w:rsidRDefault="008A28EE" w:rsidP="005A6655">
      <w:pPr>
        <w:jc w:val="center"/>
        <w:rPr>
          <w:b/>
          <w:u w:val="single"/>
        </w:rPr>
      </w:pPr>
      <w:r w:rsidRPr="005A6655">
        <w:rPr>
          <w:b/>
          <w:u w:val="single"/>
        </w:rPr>
        <w:t xml:space="preserve">5. Организация образовательного процесса </w:t>
      </w:r>
    </w:p>
    <w:p w:rsidR="005A6655" w:rsidRPr="005A6655" w:rsidRDefault="008A28EE" w:rsidP="005A6655">
      <w:pPr>
        <w:jc w:val="center"/>
        <w:rPr>
          <w:b/>
          <w:u w:val="single"/>
        </w:rPr>
      </w:pPr>
      <w:r w:rsidRPr="005A6655">
        <w:rPr>
          <w:b/>
          <w:u w:val="single"/>
        </w:rPr>
        <w:t>на основе индивидуальных учебных планов (ИУП)</w:t>
      </w:r>
    </w:p>
    <w:p w:rsidR="005A6655" w:rsidRDefault="008A28EE">
      <w:r>
        <w:t xml:space="preserve">5.1. Обучение по ИУП вводится с целью создания условий для увеличения возможностей выбора </w:t>
      </w:r>
      <w:proofErr w:type="gramStart"/>
      <w:r>
        <w:t>обучающимися</w:t>
      </w:r>
      <w:proofErr w:type="gramEnd"/>
      <w:r>
        <w:t xml:space="preserve"> моделей своего дальнейшего образования, обеспечения потребностей и интересов обучающихся. </w:t>
      </w:r>
    </w:p>
    <w:p w:rsidR="005A6655" w:rsidRDefault="008A28EE">
      <w:r>
        <w:t xml:space="preserve">5.2. Для организации </w:t>
      </w:r>
      <w:proofErr w:type="gramStart"/>
      <w:r>
        <w:t>обучения</w:t>
      </w:r>
      <w:proofErr w:type="gramEnd"/>
      <w:r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5A6655" w:rsidRDefault="008A28EE">
      <w:r>
        <w:t xml:space="preserve">5.3.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 Количество учебных часов в индивидуальном учебном плане не должно быть более 37. </w:t>
      </w:r>
    </w:p>
    <w:p w:rsidR="005A6655" w:rsidRDefault="008A28EE">
      <w:r>
        <w:lastRenderedPageBreak/>
        <w:t xml:space="preserve">5.4.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 </w:t>
      </w:r>
    </w:p>
    <w:p w:rsidR="005A6655" w:rsidRDefault="008A28EE">
      <w:r>
        <w:t xml:space="preserve">5.5.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обучающиеся, распределяются на 3, 4, 5 уроки, на которых присутствуют не все обучающиеся – на 1-2, 6. </w:t>
      </w:r>
    </w:p>
    <w:p w:rsidR="005A6655" w:rsidRDefault="008A28EE">
      <w:r>
        <w:t xml:space="preserve">5.6. На этапе внедрения индивидуального учебного плана школы с целью осуществления контроля и коррекции выполнения индивидуального учебного плана обучающегося содержание каждого предмета разбивается на учебные модули, и их изучение завершается зачетной или контрольной работой. </w:t>
      </w:r>
    </w:p>
    <w:p w:rsidR="005A6655" w:rsidRDefault="008A28EE">
      <w:r>
        <w:t>5.7.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5A6655" w:rsidRDefault="008A28EE">
      <w:r>
        <w:t xml:space="preserve"> </w:t>
      </w:r>
    </w:p>
    <w:p w:rsidR="005A6655" w:rsidRPr="005A6655" w:rsidRDefault="008A28EE" w:rsidP="005A6655">
      <w:pPr>
        <w:jc w:val="center"/>
        <w:rPr>
          <w:b/>
          <w:u w:val="single"/>
        </w:rPr>
      </w:pPr>
      <w:r w:rsidRPr="005A6655">
        <w:rPr>
          <w:b/>
          <w:u w:val="single"/>
        </w:rPr>
        <w:t>6. Организация получения общего образования в форме самообразования</w:t>
      </w:r>
    </w:p>
    <w:p w:rsidR="005A6655" w:rsidRDefault="008A28EE">
      <w:r>
        <w:t>6.1.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 образования с последующей промежуточной и государственной итоговой аттестацией.</w:t>
      </w:r>
    </w:p>
    <w:p w:rsidR="005A6655" w:rsidRDefault="008A28EE">
      <w:r>
        <w:t xml:space="preserve"> 6.2. Обучающиеся школы, осваивающие общеобразовательные программы начального общего, основного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этом же общеобразовательном учреждении (МБОУ «</w:t>
      </w:r>
      <w:r w:rsidR="005A6655">
        <w:t xml:space="preserve">Ильинская </w:t>
      </w:r>
      <w:r>
        <w:t xml:space="preserve"> средняя общеобразовательная школа»). </w:t>
      </w:r>
    </w:p>
    <w:p w:rsidR="005A6655" w:rsidRDefault="008A28EE">
      <w:r>
        <w:t xml:space="preserve">6.3. Перейти на форму самообразования обучающиеся могут на любом уровне общего образования. Перевод оформляется приказом директора общеобразовательного учреждения по заявлению совершеннолетнего гражданина или заявления родителей (законных представителей) несовершеннолетнего обучающегося. </w:t>
      </w:r>
    </w:p>
    <w:p w:rsidR="005A6655" w:rsidRDefault="008A28EE">
      <w:r>
        <w:t xml:space="preserve">6.4.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образовательного учреждения на основании заявления совершеннолетнего гражданина или заявления родителей (законных представителей) несовершеннолетнего обучающегося. </w:t>
      </w:r>
    </w:p>
    <w:p w:rsidR="005A6655" w:rsidRDefault="008A28EE">
      <w:r>
        <w:t xml:space="preserve">6.5.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</w:t>
      </w:r>
    </w:p>
    <w:p w:rsidR="00A20561" w:rsidRDefault="008A28EE">
      <w:r>
        <w:t>6.6. Обучающиеся, указанные в пункте 6.2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sectPr w:rsidR="00A20561" w:rsidSect="005A66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EE"/>
    <w:rsid w:val="003556F6"/>
    <w:rsid w:val="005A6655"/>
    <w:rsid w:val="008A28EE"/>
    <w:rsid w:val="008F4E60"/>
    <w:rsid w:val="00A20561"/>
    <w:rsid w:val="00AA1DB4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2019-07-23T09:57:00Z</cp:lastPrinted>
  <dcterms:created xsi:type="dcterms:W3CDTF">2019-07-23T09:44:00Z</dcterms:created>
  <dcterms:modified xsi:type="dcterms:W3CDTF">2019-07-23T09:58:00Z</dcterms:modified>
</cp:coreProperties>
</file>